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>
    <v:background id="_x0000_s1025" o:bwmode="white" fillcolor="white [3212]" o:targetscreensize="1024,768">
      <v:fill color2="fill lighten(0)" method="linear sigma" focus="100%" type="gradient"/>
    </v:background>
  </w:background>
  <w:body>
    <w:tbl>
      <w:tblPr>
        <w:tblStyle w:val="Barevnmkazvraznn1"/>
        <w:tblW w:w="10970" w:type="dxa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5103"/>
        <w:gridCol w:w="1081"/>
        <w:gridCol w:w="2551"/>
      </w:tblGrid>
      <w:tr w:rsidR="00B614F7" w:rsidTr="00E16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jc w:val="center"/>
              <w:rPr>
                <w:sz w:val="28"/>
              </w:rPr>
            </w:pPr>
            <w:r w:rsidRPr="00160C10">
              <w:rPr>
                <w:sz w:val="48"/>
              </w:rPr>
              <w:t>T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É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M</w:t>
            </w:r>
            <w:r w:rsidR="00160C10">
              <w:rPr>
                <w:sz w:val="48"/>
              </w:rPr>
              <w:t xml:space="preserve"> </w:t>
            </w:r>
            <w:r w:rsidRPr="00160C10">
              <w:rPr>
                <w:sz w:val="48"/>
              </w:rPr>
              <w:t>A:</w:t>
            </w:r>
          </w:p>
        </w:tc>
        <w:tc>
          <w:tcPr>
            <w:tcW w:w="8735" w:type="dxa"/>
            <w:gridSpan w:val="3"/>
            <w:tcBorders>
              <w:bottom w:val="single" w:sz="4" w:space="0" w:color="FFFFFF" w:themeColor="background1"/>
            </w:tcBorders>
            <w:vAlign w:val="center"/>
          </w:tcPr>
          <w:p w:rsidR="00B614F7" w:rsidRPr="00E16939" w:rsidRDefault="00900F6C" w:rsidP="00AD33F2">
            <w:pPr>
              <w:pStyle w:val="LB-N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 w:cs="Helvetica"/>
                <w:sz w:val="24"/>
                <w:szCs w:val="24"/>
              </w:rPr>
              <w:t>Tepelná výměna</w:t>
            </w:r>
            <w:r w:rsidR="00AD33F2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160C10" w:rsidTr="00E169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rPr>
                <w:sz w:val="28"/>
              </w:rPr>
            </w:pPr>
            <w:r w:rsidRPr="00B614F7">
              <w:rPr>
                <w:sz w:val="28"/>
              </w:rPr>
              <w:t>Vypracoval/a: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7E5F5"/>
            <w:vAlign w:val="center"/>
          </w:tcPr>
          <w:p w:rsidR="00B614F7" w:rsidRDefault="00B614F7" w:rsidP="00E16939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B614F7" w:rsidRPr="00930D06" w:rsidRDefault="00B614F7" w:rsidP="00E16939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930D06">
              <w:rPr>
                <w:color w:val="FFFFFF" w:themeColor="background1"/>
                <w:sz w:val="28"/>
              </w:rPr>
              <w:t>Třída: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7E5F5"/>
            <w:vAlign w:val="center"/>
          </w:tcPr>
          <w:p w:rsidR="00B614F7" w:rsidRDefault="00B614F7" w:rsidP="00E16939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0D06" w:rsidTr="00E16939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B614F7" w:rsidRPr="00B614F7" w:rsidRDefault="00B614F7" w:rsidP="00160C10">
            <w:pPr>
              <w:pStyle w:val="Bezmezer"/>
              <w:rPr>
                <w:sz w:val="28"/>
              </w:rPr>
            </w:pPr>
            <w:r w:rsidRPr="00B614F7">
              <w:rPr>
                <w:sz w:val="28"/>
              </w:rPr>
              <w:t>Spolupracoval/a:</w:t>
            </w:r>
          </w:p>
        </w:tc>
        <w:tc>
          <w:tcPr>
            <w:tcW w:w="5103" w:type="dxa"/>
            <w:tcBorders>
              <w:top w:val="single" w:sz="4" w:space="0" w:color="FFFFFF" w:themeColor="background1"/>
            </w:tcBorders>
            <w:vAlign w:val="center"/>
          </w:tcPr>
          <w:p w:rsidR="00B614F7" w:rsidRDefault="00B614F7" w:rsidP="00E169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1" w:type="dxa"/>
            <w:tcBorders>
              <w:top w:val="single" w:sz="4" w:space="0" w:color="FFFFFF" w:themeColor="background1"/>
              <w:bottom w:val="nil"/>
            </w:tcBorders>
            <w:shd w:val="clear" w:color="auto" w:fill="365F91" w:themeFill="accent1" w:themeFillShade="BF"/>
            <w:vAlign w:val="center"/>
          </w:tcPr>
          <w:p w:rsidR="00B614F7" w:rsidRPr="00930D06" w:rsidRDefault="00B614F7" w:rsidP="00E169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930D06">
              <w:rPr>
                <w:color w:val="FFFFFF" w:themeColor="background1"/>
                <w:sz w:val="28"/>
              </w:rPr>
              <w:t>Datum: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vAlign w:val="center"/>
          </w:tcPr>
          <w:p w:rsidR="00B614F7" w:rsidRDefault="00B614F7" w:rsidP="00E169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614F7" w:rsidRDefault="0096055D" w:rsidP="0096055D">
      <w:pPr>
        <w:pStyle w:val="LB-N2"/>
      </w:pPr>
      <w:r w:rsidRPr="0096055D">
        <w:t>Teorie:</w:t>
      </w:r>
    </w:p>
    <w:p w:rsidR="00900F6C" w:rsidRDefault="00900F6C" w:rsidP="00900F6C">
      <w:r>
        <w:t>Tepelná výměna je jeden ze způsobů, kterým můžeme měnit vnitřní energii tělesa. Probíhá mezi tělesy s rozdílnou teplotou</w:t>
      </w:r>
      <w:r w:rsidR="00EA52A6">
        <w:t xml:space="preserve"> </w:t>
      </w:r>
      <w:r>
        <w:t xml:space="preserve">- teplejší těleso odevzdá část své energie chladnějšímu. Tepelná výměna je ukončena po vyrovnání teplot obou těles. </w:t>
      </w:r>
    </w:p>
    <w:p w:rsidR="00900F6C" w:rsidRDefault="00900F6C" w:rsidP="00900F6C">
      <w:r>
        <w:t>Pro pokusné pozorování tepelné výměny od okolí používáme směšovací kalorimetr. Jedná se o tepelně izolovanou nádobu, která zamezí výměně tepla s dalšími tělesy</w:t>
      </w:r>
      <w:r w:rsidR="00EA52A6">
        <w:t>.</w:t>
      </w:r>
    </w:p>
    <w:p w:rsidR="00860E77" w:rsidRDefault="00860E77" w:rsidP="00046A2B">
      <w:pPr>
        <w:pStyle w:val="LB-N2"/>
      </w:pPr>
      <w:r>
        <w:t>Příprava:</w:t>
      </w:r>
    </w:p>
    <w:p w:rsidR="006016A1" w:rsidRDefault="006016A1" w:rsidP="006016A1">
      <w:pPr>
        <w:pStyle w:val="Bezmezer"/>
        <w:numPr>
          <w:ilvl w:val="0"/>
          <w:numId w:val="6"/>
        </w:numPr>
      </w:pPr>
      <w:r>
        <w:t>Zopak</w:t>
      </w:r>
      <w:r w:rsidR="00046A2B">
        <w:t>ujte</w:t>
      </w:r>
      <w:r w:rsidR="007561CB">
        <w:t xml:space="preserve"> nebo prostudujte</w:t>
      </w:r>
      <w:r w:rsidR="00BA2576">
        <w:t xml:space="preserve"> si učivo: </w:t>
      </w:r>
      <w:r w:rsidR="00EA52A6">
        <w:t>Teplo a tepelná výměna</w:t>
      </w:r>
    </w:p>
    <w:p w:rsidR="00046A2B" w:rsidRDefault="00046A2B" w:rsidP="006016A1">
      <w:pPr>
        <w:pStyle w:val="Bezmezer"/>
        <w:numPr>
          <w:ilvl w:val="0"/>
          <w:numId w:val="6"/>
        </w:numPr>
      </w:pPr>
      <w:r>
        <w:t>Za použití odborné literatury nebo internetových</w:t>
      </w:r>
      <w:r w:rsidR="00D2669A">
        <w:t xml:space="preserve"> z</w:t>
      </w:r>
      <w:r w:rsidR="007561CB">
        <w:t>drojů vypracuj následující úkoly</w:t>
      </w:r>
      <w:r>
        <w:t>.</w:t>
      </w:r>
    </w:p>
    <w:p w:rsidR="007F7D2A" w:rsidRPr="00860E77" w:rsidRDefault="007F7D2A" w:rsidP="00EA52A6">
      <w:pPr>
        <w:pStyle w:val="Bezmezer"/>
        <w:ind w:left="720"/>
      </w:pPr>
    </w:p>
    <w:p w:rsidR="0096055D" w:rsidRDefault="006C66B6" w:rsidP="00046A2B">
      <w:pPr>
        <w:pStyle w:val="LB-N2"/>
      </w:pPr>
      <w:r>
        <w:t xml:space="preserve">Příprava </w:t>
      </w:r>
      <w:r w:rsidR="00CF6FD3">
        <w:t xml:space="preserve">k </w:t>
      </w:r>
      <w:r w:rsidR="0096055D" w:rsidRPr="0096055D">
        <w:t>Úkol</w:t>
      </w:r>
      <w:r w:rsidR="00CF6FD3">
        <w:t>u</w:t>
      </w:r>
      <w:r w:rsidR="0096055D" w:rsidRPr="0096055D">
        <w:t xml:space="preserve"> č. 1:</w:t>
      </w:r>
    </w:p>
    <w:p w:rsidR="00900F6C" w:rsidRDefault="00900F6C" w:rsidP="00900F6C">
      <w:r>
        <w:t>Zapište vztah pro určení tepla odevzdaného teplejším tělesem chladnějšímu a popište veličiny</w:t>
      </w:r>
      <w:r w:rsidR="00EA52A6">
        <w:t>.</w:t>
      </w:r>
    </w:p>
    <w:p w:rsidR="00900F6C" w:rsidRDefault="00900F6C" w:rsidP="00900F6C"/>
    <w:p w:rsidR="00900F6C" w:rsidRDefault="00900F6C" w:rsidP="00900F6C"/>
    <w:p w:rsidR="00900F6C" w:rsidRDefault="00900F6C" w:rsidP="00900F6C"/>
    <w:p w:rsidR="00900F6C" w:rsidRDefault="00900F6C" w:rsidP="00900F6C">
      <w:r>
        <w:t xml:space="preserve"> Zapište vztah pro určení tepla přijatého </w:t>
      </w:r>
      <w:r w:rsidR="00EA52A6">
        <w:t>chladnějším tělesem od teplejšího a popište veličiny.</w:t>
      </w:r>
    </w:p>
    <w:p w:rsidR="00900F6C" w:rsidRDefault="00900F6C" w:rsidP="006C66B6">
      <w:pPr>
        <w:pStyle w:val="Bezmezer"/>
      </w:pPr>
    </w:p>
    <w:p w:rsidR="00900F6C" w:rsidRDefault="00900F6C" w:rsidP="006C66B6">
      <w:pPr>
        <w:pStyle w:val="Bezmezer"/>
      </w:pPr>
    </w:p>
    <w:p w:rsidR="00900F6C" w:rsidRDefault="00900F6C" w:rsidP="006C66B6">
      <w:pPr>
        <w:pStyle w:val="Bezmezer"/>
      </w:pPr>
    </w:p>
    <w:p w:rsidR="00900F6C" w:rsidRDefault="00900F6C" w:rsidP="006C66B6">
      <w:pPr>
        <w:pStyle w:val="Bezmezer"/>
      </w:pPr>
    </w:p>
    <w:p w:rsidR="00D15A70" w:rsidRDefault="00EA52A6" w:rsidP="004D6D7B">
      <w:pPr>
        <w:pStyle w:val="LB-N2"/>
      </w:pPr>
      <w:r>
        <w:t>Úkol 1</w:t>
      </w:r>
    </w:p>
    <w:p w:rsidR="00D15A70" w:rsidRDefault="00900F6C" w:rsidP="00D15A70">
      <w:pPr>
        <w:pStyle w:val="Bezmezer"/>
      </w:pPr>
      <w:r>
        <w:t>Určete teplo přijaté vodou a odevzdané kovovým tělesem o vyšší teplotě ponořeným do vody.</w:t>
      </w:r>
    </w:p>
    <w:p w:rsidR="0096055D" w:rsidRDefault="0096055D" w:rsidP="002F50A8">
      <w:pPr>
        <w:pStyle w:val="LB-N3"/>
      </w:pPr>
      <w:r w:rsidRPr="00694794">
        <w:t>Pomůcky</w:t>
      </w:r>
      <w:r w:rsidR="00694794">
        <w:t>:</w:t>
      </w:r>
    </w:p>
    <w:p w:rsidR="00251503" w:rsidRPr="00251503" w:rsidRDefault="000037CA" w:rsidP="00251503">
      <w:pPr>
        <w:pStyle w:val="Bezmezer"/>
      </w:pPr>
      <w:r>
        <w:t>Odměrný válec</w:t>
      </w:r>
      <w:r w:rsidR="00251503">
        <w:t>, těleso, varná konvice, laboratorní váhy,</w:t>
      </w:r>
      <w:r>
        <w:t xml:space="preserve"> </w:t>
      </w:r>
      <w:r w:rsidR="00251503">
        <w:t>teploměr,</w:t>
      </w:r>
      <w:r>
        <w:t xml:space="preserve"> </w:t>
      </w:r>
      <w:r w:rsidR="00251503">
        <w:t>kalorimetr</w:t>
      </w:r>
    </w:p>
    <w:p w:rsidR="00C229C9" w:rsidRDefault="00C229C9" w:rsidP="00C229C9">
      <w:pPr>
        <w:pStyle w:val="LB-N2"/>
      </w:pPr>
      <w:r>
        <w:t>Úkol</w:t>
      </w:r>
      <w:r w:rsidR="004D6D7B">
        <w:t xml:space="preserve"> </w:t>
      </w:r>
      <w:r>
        <w:t>1</w:t>
      </w:r>
      <w:r w:rsidR="004D6D7B">
        <w:t xml:space="preserve"> </w:t>
      </w:r>
      <w:r w:rsidR="00CC3AA0">
        <w:t xml:space="preserve">– </w:t>
      </w:r>
      <w:r w:rsidRPr="0096055D">
        <w:t>Postup:</w:t>
      </w:r>
    </w:p>
    <w:p w:rsidR="007A4FE2" w:rsidRDefault="007A4FE2" w:rsidP="007A4FE2">
      <w:r>
        <w:t>1. Určete hmotnost kovového tělesa.</w:t>
      </w:r>
    </w:p>
    <w:p w:rsidR="007A4FE2" w:rsidRDefault="007A4FE2" w:rsidP="007A4FE2">
      <w:r>
        <w:t xml:space="preserve"> 2. Zjistěte materiál, z kterého je těleso vyrobeno, najděte jeho měrnou tepelnou kapacitu.</w:t>
      </w:r>
    </w:p>
    <w:p w:rsidR="007A4FE2" w:rsidRDefault="007A4FE2" w:rsidP="007A4FE2">
      <w:r>
        <w:t xml:space="preserve"> 3. Těleso ohřejte a zapište jeho teplotu. (Promyslete způsob, jakým těleso ohřát a jak změřit jeho teplotu).</w:t>
      </w:r>
    </w:p>
    <w:p w:rsidR="007A4FE2" w:rsidRDefault="007A4FE2" w:rsidP="007A4FE2">
      <w:r>
        <w:t xml:space="preserve"> 4. Určete hmotnost vody.</w:t>
      </w:r>
    </w:p>
    <w:p w:rsidR="007A4FE2" w:rsidRDefault="007A4FE2" w:rsidP="007A4FE2">
      <w:r>
        <w:t xml:space="preserve"> 5. Vodu přelijte do kalorimetru a změřte její teplotu.</w:t>
      </w:r>
    </w:p>
    <w:p w:rsidR="007A4FE2" w:rsidRDefault="007A4FE2" w:rsidP="007A4FE2">
      <w:r>
        <w:t xml:space="preserve"> 6. Přeneste kovové těleso do kalorimetru.</w:t>
      </w:r>
    </w:p>
    <w:p w:rsidR="007A4FE2" w:rsidRDefault="007A4FE2" w:rsidP="007A4FE2">
      <w:r>
        <w:t xml:space="preserve"> 7. Kalorimetr zavřete a sledujte teplotu uvnitř</w:t>
      </w:r>
      <w:r w:rsidR="00EA52A6">
        <w:t>.</w:t>
      </w:r>
    </w:p>
    <w:p w:rsidR="007A4FE2" w:rsidRDefault="007A4FE2" w:rsidP="007A4FE2">
      <w:r>
        <w:t xml:space="preserve"> 8. Po ustálení výslednou teplotu zapište.</w:t>
      </w:r>
    </w:p>
    <w:p w:rsidR="007A4FE2" w:rsidRDefault="007A4FE2" w:rsidP="007A4FE2">
      <w:r>
        <w:t xml:space="preserve"> 9. Vypočítejte teplo přijaté vodou a teplo odevzdané kovovým tělesem při tepelné výměně. </w:t>
      </w:r>
    </w:p>
    <w:p w:rsidR="007A4FE2" w:rsidRDefault="007A4FE2" w:rsidP="007A4FE2">
      <w:r>
        <w:t>10. Vypočítaná tepla porovnejte</w:t>
      </w:r>
      <w:r w:rsidR="00345A6E">
        <w:t>.</w:t>
      </w:r>
    </w:p>
    <w:p w:rsidR="00F6022E" w:rsidRDefault="0096055D" w:rsidP="00CC3AA0">
      <w:pPr>
        <w:pStyle w:val="LB-N2"/>
      </w:pPr>
      <w:r w:rsidRPr="0096055D">
        <w:t>Vypracování:</w:t>
      </w:r>
    </w:p>
    <w:p w:rsidR="00E87742" w:rsidRPr="00E87742" w:rsidRDefault="00E87742" w:rsidP="00251503">
      <w:pPr>
        <w:spacing w:line="480" w:lineRule="auto"/>
        <w:rPr>
          <w:sz w:val="28"/>
          <w:szCs w:val="28"/>
        </w:rPr>
      </w:pPr>
      <w:r>
        <w:t xml:space="preserve">1. Určili jsme hmotnost kovového tělesa:        </w:t>
      </w:r>
      <w:r w:rsidRPr="00E87742">
        <w:rPr>
          <w:sz w:val="28"/>
          <w:szCs w:val="28"/>
        </w:rPr>
        <w:t>m</w:t>
      </w:r>
      <w:r w:rsidRPr="00E87742">
        <w:rPr>
          <w:sz w:val="28"/>
          <w:szCs w:val="28"/>
          <w:vertAlign w:val="subscript"/>
        </w:rPr>
        <w:t>1</w:t>
      </w:r>
      <w:r w:rsidRPr="00E87742">
        <w:rPr>
          <w:sz w:val="28"/>
          <w:szCs w:val="28"/>
        </w:rPr>
        <w:t xml:space="preserve">  =</w:t>
      </w:r>
    </w:p>
    <w:p w:rsidR="00E87742" w:rsidRPr="00E87742" w:rsidRDefault="00E87742" w:rsidP="00251503">
      <w:pPr>
        <w:spacing w:line="480" w:lineRule="auto"/>
        <w:rPr>
          <w:sz w:val="28"/>
          <w:szCs w:val="28"/>
        </w:rPr>
      </w:pPr>
      <w:r>
        <w:t xml:space="preserve"> 2. V tabulkách jsme našli měrnou tepelnou kapacitu:   </w:t>
      </w:r>
      <w:r w:rsidRPr="00E87742">
        <w:rPr>
          <w:sz w:val="28"/>
          <w:szCs w:val="28"/>
        </w:rPr>
        <w:t>c</w:t>
      </w:r>
      <w:r w:rsidRPr="00E87742">
        <w:rPr>
          <w:sz w:val="28"/>
          <w:szCs w:val="28"/>
          <w:vertAlign w:val="subscript"/>
        </w:rPr>
        <w:t>1</w:t>
      </w:r>
      <w:r w:rsidRPr="00E87742">
        <w:rPr>
          <w:sz w:val="28"/>
          <w:szCs w:val="28"/>
        </w:rPr>
        <w:t xml:space="preserve"> =</w:t>
      </w:r>
    </w:p>
    <w:p w:rsidR="00E87742" w:rsidRPr="00E87742" w:rsidRDefault="00E87742" w:rsidP="00251503">
      <w:pPr>
        <w:spacing w:line="480" w:lineRule="auto"/>
        <w:rPr>
          <w:sz w:val="28"/>
          <w:szCs w:val="28"/>
        </w:rPr>
      </w:pPr>
      <w:r>
        <w:t xml:space="preserve">3. Těleso jsme ve vodní lázni ohřáli na teplotu:      </w:t>
      </w:r>
      <w:r w:rsidRPr="00E87742">
        <w:rPr>
          <w:sz w:val="28"/>
          <w:szCs w:val="28"/>
        </w:rPr>
        <w:t>t</w:t>
      </w:r>
      <w:r w:rsidRPr="00E87742">
        <w:rPr>
          <w:sz w:val="28"/>
          <w:szCs w:val="28"/>
          <w:vertAlign w:val="subscript"/>
        </w:rPr>
        <w:t>1</w:t>
      </w:r>
      <w:r w:rsidRPr="00E87742">
        <w:rPr>
          <w:sz w:val="28"/>
          <w:szCs w:val="28"/>
        </w:rPr>
        <w:t xml:space="preserve">  =</w:t>
      </w:r>
    </w:p>
    <w:p w:rsidR="00E87742" w:rsidRPr="00E87742" w:rsidRDefault="00E87742" w:rsidP="00251503">
      <w:pPr>
        <w:spacing w:line="480" w:lineRule="auto"/>
        <w:rPr>
          <w:sz w:val="28"/>
          <w:szCs w:val="28"/>
        </w:rPr>
      </w:pPr>
      <w:r>
        <w:lastRenderedPageBreak/>
        <w:t xml:space="preserve"> 4. V odměrném válci jsme určili objem vody a vypočítali jsme její </w:t>
      </w:r>
      <w:proofErr w:type="gramStart"/>
      <w:r>
        <w:t>hmotnost</w:t>
      </w:r>
      <w:r w:rsidRPr="00E87742">
        <w:rPr>
          <w:sz w:val="28"/>
          <w:szCs w:val="28"/>
        </w:rPr>
        <w:t>:  m</w:t>
      </w:r>
      <w:r w:rsidRPr="00E87742">
        <w:rPr>
          <w:sz w:val="28"/>
          <w:szCs w:val="28"/>
          <w:vertAlign w:val="subscript"/>
        </w:rPr>
        <w:t>2</w:t>
      </w:r>
      <w:proofErr w:type="gramEnd"/>
      <w:r w:rsidRPr="00E87742">
        <w:rPr>
          <w:sz w:val="28"/>
          <w:szCs w:val="28"/>
        </w:rPr>
        <w:t xml:space="preserve"> =</w:t>
      </w:r>
    </w:p>
    <w:p w:rsidR="00E87742" w:rsidRPr="00251503" w:rsidRDefault="00E87742" w:rsidP="00251503">
      <w:pPr>
        <w:spacing w:line="480" w:lineRule="auto"/>
        <w:rPr>
          <w:sz w:val="28"/>
          <w:szCs w:val="28"/>
        </w:rPr>
      </w:pPr>
      <w:r>
        <w:t xml:space="preserve">5. Vodu jsme přelili do kalorimetru a změřili její teplotu: </w:t>
      </w:r>
      <w:r w:rsidRPr="00251503">
        <w:rPr>
          <w:sz w:val="28"/>
          <w:szCs w:val="28"/>
        </w:rPr>
        <w:t>t</w:t>
      </w:r>
      <w:r w:rsidRPr="00251503">
        <w:rPr>
          <w:sz w:val="28"/>
          <w:szCs w:val="28"/>
          <w:vertAlign w:val="subscript"/>
        </w:rPr>
        <w:t>2</w:t>
      </w:r>
      <w:r w:rsidRPr="00251503">
        <w:rPr>
          <w:sz w:val="28"/>
          <w:szCs w:val="28"/>
        </w:rPr>
        <w:t xml:space="preserve"> = </w:t>
      </w:r>
    </w:p>
    <w:p w:rsidR="00E87742" w:rsidRPr="00E87742" w:rsidRDefault="00E87742" w:rsidP="00251503">
      <w:pPr>
        <w:spacing w:line="480" w:lineRule="auto"/>
      </w:pPr>
      <w:r>
        <w:t xml:space="preserve"> 6. Měrná tepelná kapacita vody má hodnotu:  </w:t>
      </w:r>
      <w:r w:rsidRPr="00251503">
        <w:rPr>
          <w:sz w:val="28"/>
          <w:szCs w:val="28"/>
        </w:rPr>
        <w:t>c</w:t>
      </w:r>
      <w:r w:rsidRPr="00251503">
        <w:rPr>
          <w:sz w:val="28"/>
          <w:szCs w:val="28"/>
          <w:vertAlign w:val="subscript"/>
        </w:rPr>
        <w:t>2</w:t>
      </w:r>
      <w:r w:rsidRPr="00251503">
        <w:rPr>
          <w:sz w:val="28"/>
          <w:szCs w:val="28"/>
        </w:rPr>
        <w:t xml:space="preserve"> = </w:t>
      </w:r>
    </w:p>
    <w:p w:rsidR="00E87742" w:rsidRDefault="00EA52A6" w:rsidP="00251503">
      <w:pPr>
        <w:spacing w:line="480" w:lineRule="auto"/>
      </w:pPr>
      <w:r>
        <w:t xml:space="preserve"> 7. Přenesli jsme</w:t>
      </w:r>
      <w:bookmarkStart w:id="0" w:name="_GoBack"/>
      <w:bookmarkEnd w:id="0"/>
      <w:r w:rsidR="00E87742">
        <w:t xml:space="preserve"> kovové těleso do vody v kalorimetru a sledovali změny teploty.</w:t>
      </w:r>
    </w:p>
    <w:p w:rsidR="00E87742" w:rsidRDefault="00E87742" w:rsidP="00E87742">
      <w:pPr>
        <w:spacing w:line="600" w:lineRule="auto"/>
        <w:rPr>
          <w:sz w:val="28"/>
          <w:szCs w:val="28"/>
        </w:rPr>
      </w:pPr>
      <w:r>
        <w:t xml:space="preserve"> Teplota v kalorimetru se ustálila na </w:t>
      </w:r>
      <w:proofErr w:type="gramStart"/>
      <w:r>
        <w:t>hodnotě</w:t>
      </w:r>
      <w:r w:rsidRPr="00251503">
        <w:rPr>
          <w:sz w:val="28"/>
          <w:szCs w:val="28"/>
        </w:rPr>
        <w:t>:    t  =</w:t>
      </w:r>
      <w:proofErr w:type="gramEnd"/>
    </w:p>
    <w:p w:rsidR="00251503" w:rsidRDefault="00251503" w:rsidP="00251503">
      <w:pPr>
        <w:spacing w:after="3840" w:line="600" w:lineRule="auto"/>
      </w:pPr>
    </w:p>
    <w:p w:rsidR="003724E0" w:rsidRDefault="0096055D" w:rsidP="00EB77AE">
      <w:pPr>
        <w:pStyle w:val="LB-N2"/>
      </w:pPr>
      <w:r w:rsidRPr="0096055D">
        <w:t>Závěr:</w:t>
      </w:r>
    </w:p>
    <w:p w:rsidR="00923176" w:rsidRDefault="00923176" w:rsidP="00BF4C36">
      <w:pPr>
        <w:pStyle w:val="Bezmezer"/>
      </w:pPr>
    </w:p>
    <w:p w:rsidR="00923176" w:rsidRPr="002D1480" w:rsidRDefault="00923176" w:rsidP="00BF4C36">
      <w:pPr>
        <w:pStyle w:val="Bezmezer"/>
      </w:pPr>
    </w:p>
    <w:p w:rsidR="00923176" w:rsidRDefault="00923176" w:rsidP="006721DF">
      <w:pPr>
        <w:pStyle w:val="Bezmezer"/>
      </w:pPr>
    </w:p>
    <w:p w:rsidR="00923176" w:rsidRDefault="00923176" w:rsidP="006721DF">
      <w:pPr>
        <w:pStyle w:val="Bezmezer"/>
      </w:pPr>
    </w:p>
    <w:p w:rsidR="006721DF" w:rsidRDefault="006721DF" w:rsidP="006721DF">
      <w:pPr>
        <w:pStyle w:val="Bezmezer"/>
      </w:pPr>
    </w:p>
    <w:p w:rsidR="00251503" w:rsidRDefault="00251503" w:rsidP="006721DF">
      <w:pPr>
        <w:pStyle w:val="Bezmezer"/>
      </w:pPr>
    </w:p>
    <w:p w:rsidR="00251503" w:rsidRDefault="00251503" w:rsidP="006721DF">
      <w:pPr>
        <w:pStyle w:val="Bezmezer"/>
      </w:pPr>
    </w:p>
    <w:p w:rsidR="003724E0" w:rsidRDefault="006016A1" w:rsidP="006016A1">
      <w:pPr>
        <w:pStyle w:val="LB-N2"/>
      </w:pPr>
      <w:r>
        <w:t>Shrnutí:</w:t>
      </w:r>
    </w:p>
    <w:sectPr w:rsidR="003724E0" w:rsidSect="006C66B6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567" w:left="567" w:header="284" w:footer="281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7E" w:rsidRDefault="00B8787E" w:rsidP="006946B8">
      <w:r>
        <w:separator/>
      </w:r>
    </w:p>
  </w:endnote>
  <w:endnote w:type="continuationSeparator" w:id="0">
    <w:p w:rsidR="00B8787E" w:rsidRDefault="00B8787E" w:rsidP="006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C" w:rsidRPr="00186E73" w:rsidRDefault="008871BC" w:rsidP="00186E7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97CFA56" wp14:editId="3A9C7109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7265035" cy="201295"/>
              <wp:effectExtent l="0" t="0" r="0" b="8255"/>
              <wp:wrapNone/>
              <wp:docPr id="22" name="Podklad patic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7265035" cy="2012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F81BD">
                              <a:tint val="66000"/>
                              <a:satMod val="160000"/>
                              <a:lumMod val="72000"/>
                              <a:lumOff val="28000"/>
                            </a:srgbClr>
                          </a:gs>
                          <a:gs pos="42000">
                            <a:srgbClr val="4F81BD">
                              <a:tint val="44500"/>
                              <a:satMod val="160000"/>
                              <a:lumMod val="60000"/>
                              <a:lumOff val="40000"/>
                            </a:srgbClr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extLst/>
                    </wps:spPr>
                    <wps:txbx>
                      <w:txbxContent>
                        <w:p w:rsidR="008871BC" w:rsidRPr="006C7B01" w:rsidRDefault="008871BC" w:rsidP="00FE32C8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tabs>
                              <w:tab w:val="center" w:pos="9072"/>
                              <w:tab w:val="right" w:pos="11397"/>
                            </w:tabs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0F05E5">
                            <w:rPr>
                              <w:rFonts w:ascii="Calibri" w:hAnsi="Calibri" w:cs="Calibri"/>
                              <w:sz w:val="18"/>
                            </w:rPr>
                            <w:t>Projekt je spolufinancován Evropským sociálním fondem a státním rozpočtem České republiky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  <w:t xml:space="preserve">Autor: </w:t>
                          </w:r>
                          <w:r w:rsidR="00305864">
                            <w:rPr>
                              <w:rFonts w:ascii="Calibri" w:hAnsi="Calibri" w:cs="Calibri"/>
                              <w:sz w:val="18"/>
                            </w:rPr>
                            <w:t>Vacek Albert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instrText xml:space="preserve"> PAGE  \* ArabicDash  \* MERGEFORMAT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separate"/>
                          </w:r>
                          <w:r w:rsidR="00EA52A6">
                            <w:rPr>
                              <w:rFonts w:ascii="Calibri" w:hAnsi="Calibri" w:cs="Calibri"/>
                              <w:noProof/>
                              <w:sz w:val="18"/>
                            </w:rPr>
                            <w:t>- 2 -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7CFA56" id="Podklad paticka" o:spid="_x0000_s1026" style="position:absolute;margin-left:0;margin-top:.1pt;width:572.05pt;height:15.85pt;rotation:180;flip:x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zrpAIAAJUFAAAOAAAAZHJzL2Uyb0RvYy54bWysVF1v0zAUfUfiP1h+Z/mg7Uq0dBqbCkgD&#10;Jgbi+dZxEmuObWy3afn1XDtJu4EQCJEHy765H+fce+yLy30nyY5bJ7QqaXaWUsIV05VQTUm/fF6/&#10;WFLiPKgKpFa8pAfu6OXq+bOL3hQ8162WFbcEkyhX9KakrfemSBLHWt6BO9OGK/xZa9uBx6NtkspC&#10;j9k7meRpukh6bStjNePOofVm+ElXMX9dc+Y/1rXjnsiSIjYfVxvXTViT1QUUjQXTCjbCgH9A0YFQ&#10;WPSY6gY8kK0Vv6TqBLPa6dqfMd0luq4F45EDssnSn9jct2B45ILNcebYJvf/0rIPuztLRFXSPKdE&#10;QYczutPVg4SKGPCCPUDoUW9cga735s4Gls7cavbgiNLXLaiGX1mr+5ZDhciy4J88CQgHh6Fk07/X&#10;FVaArdexXfvadsRqHEuWLtPwUVJLYd6GPKESdojs47gOx3HxvScMjef5Yp6+nFPC8B+2L381j7Wh&#10;CGlDtLHOv+G6I2FTUotyiFlhd+t8gHlyGYdXrYWUEUJJFSqWBnRfhW/jLCZUjcP4GOGI0Ug6jWmd&#10;bTbX0pIdoNpm62X2+ibavVB+MC4WgWIUnQOPzRjMWTCPdrntjvZzlPjJjEoe3PPQqpHqWDNyadxj&#10;TLMYHCx/xjWbzadCf4PrKdwjrtnEAvv6e1xZ8BobdnDHfuGlrnRPiQTn0VjSdfxGmoEaZj02XgpF&#10;UHlRGY6B5KjgqDwovJD8E056mC/e7TjT0AcUzjj3SZGDsv1+s0fvYNzo6oBCjZJELeLLhrpptf1O&#10;SY+vREndty1YlIV8p+LciZ82dtpspg0ohqElZd5SRBsO1354fLbGiqYNuo8KUfoKr0QtIugTjvEi&#10;4d0f2A/vVHhcHp+j1+k1Xf0AAAD//wMAUEsDBBQABgAIAAAAIQDhXeBI2wAAAAUBAAAPAAAAZHJz&#10;L2Rvd25yZXYueG1sTI/BTsMwEETvSPyDtZW4tU5CiyBkUyGkHipOpMDZjZckqr2OYrdJ+/W4p3Ic&#10;zWjmTbGerBEnGnznGCFdJCCIa6c7bhC+dpv5MwgfFGtlHBPCmTysy/u7QuXajfxJpyo0IpawzxVC&#10;G0KfS+nrlqzyC9cTR+/XDVaFKIdG6kGNsdwamSXJk7Sq47jQqp7eW6oP1dEijGdDl/HDXapts6m2&#10;q59s9Z1ZxIfZ9PYKItAUbmG44kd0KCPT3h1Ze2EQ4pGAkIG4eulymYLYIzymLyDLQv6nL/8AAAD/&#10;/wMAUEsBAi0AFAAGAAgAAAAhALaDOJL+AAAA4QEAABMAAAAAAAAAAAAAAAAAAAAAAFtDb250ZW50&#10;X1R5cGVzXS54bWxQSwECLQAUAAYACAAAACEAOP0h/9YAAACUAQAACwAAAAAAAAAAAAAAAAAvAQAA&#10;X3JlbHMvLnJlbHNQSwECLQAUAAYACAAAACEADIZc66QCAACVBQAADgAAAAAAAAAAAAAAAAAuAgAA&#10;ZHJzL2Uyb0RvYy54bWxQSwECLQAUAAYACAAAACEA4V3gSNsAAAAFAQAADwAAAAAAAAAAAAAAAAD+&#10;BAAAZHJzL2Rvd25yZXYueG1sUEsFBgAAAAAEAAQA8wAAAAYGAAAAAA==&#10;" fillcolor="#b6caec" stroked="f">
              <v:fill color2="window" rotate="t" angle="90" colors="0 #b6caec;27525f #dae3f4;1 window" focus="100%" type="gradient"/>
              <v:textbox inset="0,0,0,0">
                <w:txbxContent>
                  <w:p w:rsidR="008871BC" w:rsidRPr="006C7B01" w:rsidRDefault="008871BC" w:rsidP="00FE32C8">
                    <w:pPr>
                      <w:pBdr>
                        <w:top w:val="single" w:sz="4" w:space="1" w:color="7F7F7F" w:themeColor="background1" w:themeShade="7F"/>
                      </w:pBdr>
                      <w:tabs>
                        <w:tab w:val="center" w:pos="9072"/>
                        <w:tab w:val="right" w:pos="11397"/>
                      </w:tabs>
                      <w:rPr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0F05E5">
                      <w:rPr>
                        <w:rFonts w:ascii="Calibri" w:hAnsi="Calibri" w:cs="Calibri"/>
                        <w:sz w:val="18"/>
                      </w:rPr>
                      <w:t>Projekt je spolufinancován Evropským sociálním fondem a státním rozpočtem České republiky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  <w:t xml:space="preserve">Autor: </w:t>
                    </w:r>
                    <w:r w:rsidR="00305864">
                      <w:rPr>
                        <w:rFonts w:ascii="Calibri" w:hAnsi="Calibri" w:cs="Calibri"/>
                        <w:sz w:val="18"/>
                      </w:rPr>
                      <w:t>Vacek Albert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</w:rPr>
                      <w:instrText xml:space="preserve"> PAGE  \* ArabicDash  \* MERGEFORMAT </w:instrTex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separate"/>
                    </w:r>
                    <w:r w:rsidR="00EA52A6">
                      <w:rPr>
                        <w:rFonts w:ascii="Calibri" w:hAnsi="Calibri" w:cs="Calibri"/>
                        <w:noProof/>
                        <w:sz w:val="18"/>
                      </w:rPr>
                      <w:t>- 2 -</w: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C" w:rsidRDefault="008871BC" w:rsidP="00C57ECD">
    <w:pPr>
      <w:pStyle w:val="Zpat"/>
      <w:ind w:left="142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C2CAF7E" wp14:editId="19555582">
              <wp:simplePos x="0" y="0"/>
              <wp:positionH relativeFrom="margin">
                <wp:align>center</wp:align>
              </wp:positionH>
              <wp:positionV relativeFrom="paragraph">
                <wp:posOffset>7621</wp:posOffset>
              </wp:positionV>
              <wp:extent cx="7265035" cy="201295"/>
              <wp:effectExtent l="0" t="0" r="0" b="8255"/>
              <wp:wrapNone/>
              <wp:docPr id="4" name="Podklad patick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7265035" cy="2012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F81BD">
                              <a:tint val="66000"/>
                              <a:satMod val="160000"/>
                              <a:lumMod val="72000"/>
                              <a:lumOff val="28000"/>
                            </a:srgbClr>
                          </a:gs>
                          <a:gs pos="42000">
                            <a:srgbClr val="4F81BD">
                              <a:tint val="44500"/>
                              <a:satMod val="160000"/>
                              <a:lumMod val="60000"/>
                              <a:lumOff val="40000"/>
                            </a:srgbClr>
                          </a:gs>
                          <a:gs pos="100000">
                            <a:sysClr val="window" lastClr="FFFFFF"/>
                          </a:gs>
                        </a:gsLst>
                        <a:lin ang="0" scaled="1"/>
                        <a:tileRect/>
                      </a:gradFill>
                      <a:extLst/>
                    </wps:spPr>
                    <wps:txbx>
                      <w:txbxContent>
                        <w:p w:rsidR="008871BC" w:rsidRPr="006C7B01" w:rsidRDefault="008871BC" w:rsidP="00AF10CB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tabs>
                              <w:tab w:val="center" w:pos="9072"/>
                              <w:tab w:val="right" w:pos="11397"/>
                            </w:tabs>
                            <w:rPr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</w:t>
                          </w:r>
                          <w:r w:rsidRPr="000F05E5">
                            <w:rPr>
                              <w:rFonts w:ascii="Calibri" w:hAnsi="Calibri" w:cs="Calibri"/>
                              <w:sz w:val="18"/>
                            </w:rPr>
                            <w:t>Projekt je spolufinancován Evropským sociálním fondem a státním rozpočtem České republiky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  <w:t xml:space="preserve">Autor: </w:t>
                          </w:r>
                          <w:r w:rsidR="00C53D63">
                            <w:rPr>
                              <w:rFonts w:ascii="Calibri" w:hAnsi="Calibri" w:cs="Calibri"/>
                              <w:sz w:val="18"/>
                            </w:rPr>
                            <w:t>Vacek Albert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instrText xml:space="preserve"> PAGE  \* ArabicDash  \* MERGEFORMAT </w:instrTex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separate"/>
                          </w:r>
                          <w:r w:rsidR="00EA52A6">
                            <w:rPr>
                              <w:rFonts w:ascii="Calibri" w:hAnsi="Calibri" w:cs="Calibri"/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CAF7E" id="_x0000_s1027" style="position:absolute;left:0;text-align:left;margin-left:0;margin-top:.6pt;width:572.05pt;height:15.85pt;rotation:180;flip:x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5XpgIAAJsFAAAOAAAAZHJzL2Uyb0RvYy54bWysVN9v0zAQfkfif7D8zpKUtivR0mlsKiAN&#10;mBiI56vjJNYc29hu0/LXc3Z+dAMhECIPkX323X333ee7uDy0kuy5dUKrgmZnKSVcMV0KVRf0y+fN&#10;ixUlzoMqQWrFC3rkjl6unz+76EzOZ7rRsuSWYBDl8s4UtPHe5EniWMNbcGfacIWHlbYteNzaOikt&#10;dBi9lcksTZdJp21prGbcObTe9Id0HeNXFWf+Y1U57oksKGLz8W/jfxv+yfoC8tqCaQQbYMA/oGhB&#10;KEw6hboBD2RnxS+hWsGsdrryZ0y3ia4qwXisAavJ0p+quW/A8FgLkuPMRJP7f2HZh/2dJaIs6JwS&#10;BS226E6XDxJKYsAL9gCBos64HG/emzsbinTmVrMHR5S+bkDV/Mpa3TUcSgSWhfvJE4ewcehKtt17&#10;XWIG2Hkd2TpUtiVWY1eydJWGj5JKCvM2xAmZkCByiN06Tt3iB08YGs9ny0X6ckEJwzNkb/ZqEXND&#10;HsIGb2Odf8N1S8KioBbVEKPC/tb5APN0ZehduRFSRggFVShYGtB9Fb6JrRhR1Q79o4cjRmPRaQzr&#10;bL29lpbsAcU236yy1zfR7oXyvXG5DCVGzTnwSEZvzoJ5sMtdO9nPUeEnMwq5vz4LVA2lDjljLbV7&#10;jGkenYPlz7jm88WY6G9wPYU74ZqPVSCvv8eVhVsDYUc38YVvutQdJRKcR2NBN/EbygylYdSJeCkU&#10;QeVFZTgGkqOAo/Ig90LyT9jpvr/4tGNPAw8onKHvoyJ7ZfvD9hCfQIwQzra6PKJeozJRkjjfUD6N&#10;tt8p6XBWFNR924FFdch3Kraf+HFhx8V2XIBi6FpQ5i1F0GFz7fsRtDNW1E2QfxSK0lf4MioRsZ9w&#10;DO8JJ0BPQj+twoh5vI+3TjN1/QMAAP//AwBQSwMEFAAGAAgAAAAhAKztauvbAAAABgEAAA8AAABk&#10;cnMvZG93bnJldi54bWxMj8FOwzAQRO9I/IO1SNyoE9MiCHEqhNRDxYkUOLvxkkTY6yh2m7Rfz/YE&#10;x50Zzbwt17N34ohj7ANpyBcZCKQm2J5aDR+7zd0jiJgMWeMCoYYTRlhX11elKWyY6B2PdWoFl1As&#10;jIYupaGQMjYdehMXYUBi7zuM3iQ+x1ba0Uxc7p1UWfYgvemJFzoz4GuHzU998Bqmk8Pz9BbO9bbd&#10;1NvVl1p9Kq/17c388gwi4Zz+wnDBZ3SomGkfDmSjcBr4kcSqAnEx8+UyB7HXcK+eQFal/I9f/QIA&#10;AP//AwBQSwECLQAUAAYACAAAACEAtoM4kv4AAADhAQAAEwAAAAAAAAAAAAAAAAAAAAAAW0NvbnRl&#10;bnRfVHlwZXNdLnhtbFBLAQItABQABgAIAAAAIQA4/SH/1gAAAJQBAAALAAAAAAAAAAAAAAAAAC8B&#10;AABfcmVscy8ucmVsc1BLAQItABQABgAIAAAAIQA+NX5XpgIAAJsFAAAOAAAAAAAAAAAAAAAAAC4C&#10;AABkcnMvZTJvRG9jLnhtbFBLAQItABQABgAIAAAAIQCs7Wrr2wAAAAYBAAAPAAAAAAAAAAAAAAAA&#10;AAAFAABkcnMvZG93bnJldi54bWxQSwUGAAAAAAQABADzAAAACAYAAAAA&#10;" fillcolor="#b6caec" stroked="f">
              <v:fill color2="window" rotate="t" angle="90" colors="0 #b6caec;27525f #dae3f4;1 window" focus="100%" type="gradient"/>
              <v:textbox inset="0,0,0,0">
                <w:txbxContent>
                  <w:p w:rsidR="008871BC" w:rsidRPr="006C7B01" w:rsidRDefault="008871BC" w:rsidP="00AF10CB">
                    <w:pPr>
                      <w:pBdr>
                        <w:top w:val="single" w:sz="4" w:space="1" w:color="7F7F7F" w:themeColor="background1" w:themeShade="7F"/>
                      </w:pBdr>
                      <w:tabs>
                        <w:tab w:val="center" w:pos="9072"/>
                        <w:tab w:val="right" w:pos="11397"/>
                      </w:tabs>
                      <w:rPr>
                        <w:color w:val="1F497D" w:themeColor="text2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sz w:val="18"/>
                      </w:rPr>
                      <w:t xml:space="preserve"> </w:t>
                    </w:r>
                    <w:r w:rsidRPr="000F05E5">
                      <w:rPr>
                        <w:rFonts w:ascii="Calibri" w:hAnsi="Calibri" w:cs="Calibri"/>
                        <w:sz w:val="18"/>
                      </w:rPr>
                      <w:t>Projekt je spolufinancován Evropským sociálním fondem a státním rozpočtem České republiky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  <w:t xml:space="preserve">Autor: </w:t>
                    </w:r>
                    <w:r w:rsidR="00C53D63">
                      <w:rPr>
                        <w:rFonts w:ascii="Calibri" w:hAnsi="Calibri" w:cs="Calibri"/>
                        <w:sz w:val="18"/>
                      </w:rPr>
                      <w:t>Vacek Albert</w:t>
                    </w:r>
                    <w:r>
                      <w:rPr>
                        <w:rFonts w:ascii="Calibri" w:hAnsi="Calibri" w:cs="Calibri"/>
                        <w:sz w:val="18"/>
                      </w:rPr>
                      <w:tab/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18"/>
                      </w:rPr>
                      <w:instrText xml:space="preserve"> PAGE  \* ArabicDash  \* MERGEFORMAT </w:instrTex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separate"/>
                    </w:r>
                    <w:r w:rsidR="00EA52A6">
                      <w:rPr>
                        <w:rFonts w:ascii="Calibri" w:hAnsi="Calibri" w:cs="Calibri"/>
                        <w:noProof/>
                        <w:sz w:val="18"/>
                      </w:rPr>
                      <w:t>- 1 -</w:t>
                    </w:r>
                    <w:r>
                      <w:rPr>
                        <w:rFonts w:ascii="Calibri" w:hAnsi="Calibri" w:cs="Calibri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7E" w:rsidRDefault="00B8787E" w:rsidP="006946B8">
      <w:r>
        <w:separator/>
      </w:r>
    </w:p>
  </w:footnote>
  <w:footnote w:type="continuationSeparator" w:id="0">
    <w:p w:rsidR="00B8787E" w:rsidRDefault="00B8787E" w:rsidP="0069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C" w:rsidRPr="00B614F7" w:rsidRDefault="008871BC" w:rsidP="007D67C7">
    <w:pPr>
      <w:pStyle w:val="Zhlav"/>
      <w:rPr>
        <w:sz w:val="12"/>
      </w:rPr>
    </w:pPr>
    <w:r w:rsidRPr="00B614F7">
      <w:rPr>
        <w:noProof/>
        <w:sz w:val="12"/>
        <w:lang w:eastAsia="cs-CZ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CE466D6" wp14:editId="7149ED97">
              <wp:simplePos x="0" y="0"/>
              <wp:positionH relativeFrom="column">
                <wp:posOffset>-216535</wp:posOffset>
              </wp:positionH>
              <wp:positionV relativeFrom="page">
                <wp:posOffset>756285</wp:posOffset>
              </wp:positionV>
              <wp:extent cx="7279005" cy="0"/>
              <wp:effectExtent l="0" t="0" r="1714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9005" cy="0"/>
                      </a:xfrm>
                      <a:prstGeom prst="line">
                        <a:avLst/>
                      </a:prstGeom>
                      <a:ln w="6350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21E294" id="Přímá spojnice 12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17.05pt,59.55pt" to="556.1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pU6QEAABgEAAAOAAAAZHJzL2Uyb0RvYy54bWysU0uOEzEQ3SNxB8t70p2gmYFWOrOY0bBB&#10;EPE5gOMup41sl2WbdHIUlhyAU4y4F2V30hnBSCMQG3fbrveq3qvy8npvDdtBiBpdy+ezmjNwEjvt&#10;ti3//OnuxSvOYhKuEwYdtPwAkV+vnj9bDr6BBfZoOgiMSFxsBt/yPiXfVFWUPVgRZ+jB0aXCYEWi&#10;bdhWXRADsVtTLer6showdD6ghBjp9Ha85KvCrxTI9F6pCImZllNtqayhrJu8VqulaLZB+F7LYxni&#10;H6qwQjtKOlHdiiTY16D/oLJaBoyo0kyirVApLaFoIDXz+jc1H3vhoWghc6KfbIr/j1a+260D0x31&#10;bsGZE5Z6tP757f6Hvf/OoscvjgpkdEdGDT42FH/j1uG4i34dsuq9CjZ/SQ/bF3MPk7mwT0zS4dXi&#10;6nVdX3AmT3fVGehDTG8ALcs/LTfaZd2iEbu3MVEyCj2F5GPj2NDyy5cX1FJpPVXfbUwBRDS6u9PG&#10;5LAyRXBjAtsJ6n/az7MM4noQRTvj6DCLG+WUv3QwMGb6AIr8IQHzMUGezDOnkBJcOvEaR9EZpqiC&#10;CVg/DTzGZyiUqf0b8IQomdGlCWy1w/BY9rMVaow/OTDqzhZssDuURhdraPyKc8enkuf74b7Azw96&#10;9QsAAP//AwBQSwMEFAAGAAgAAAAhACccmFDfAAAADAEAAA8AAABkcnMvZG93bnJldi54bWxMj0FP&#10;g0AQhe8m/ofNmHhrl0XUFlkaY+LJi9Zi9LaFEUjZWcIuBf+906SJ3mbmvbz5XraZbSeOOPjWkQa1&#10;jEAgla5qqdawe39erED4YKgynSPU8IMeNvnlRWbSyk30hsdtqAWHkE+NhiaEPpXSlw1a45euR2Lt&#10;2w3WBF6HWlaDmTjcdjKOojtpTUv8oTE9PjVYHraj1VDcrw7Fy9frtL6daCc/xsQXn4nW11fz4wOI&#10;gHP4M8MJn9EhZ6a9G6nyotOwuEkUW1lQax5ODqXiGMT+fJJ5Jv+XyH8BAAD//wMAUEsBAi0AFAAG&#10;AAgAAAAhALaDOJL+AAAA4QEAABMAAAAAAAAAAAAAAAAAAAAAAFtDb250ZW50X1R5cGVzXS54bWxQ&#10;SwECLQAUAAYACAAAACEAOP0h/9YAAACUAQAACwAAAAAAAAAAAAAAAAAvAQAAX3JlbHMvLnJlbHNQ&#10;SwECLQAUAAYACAAAACEALHcqVOkBAAAYBAAADgAAAAAAAAAAAAAAAAAuAgAAZHJzL2Uyb0RvYy54&#10;bWxQSwECLQAUAAYACAAAACEAJxyYUN8AAAAMAQAADwAAAAAAAAAAAAAAAABDBAAAZHJzL2Rvd25y&#10;ZXYueG1sUEsFBgAAAAAEAAQA8wAAAE8FAAAAAA==&#10;" o:allowincell="f" strokecolor="black [3213]" strokeweight=".5pt">
              <v:stroke linestyle="thinThin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FEE"/>
    <w:multiLevelType w:val="hybridMultilevel"/>
    <w:tmpl w:val="A31E6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6520"/>
    <w:multiLevelType w:val="hybridMultilevel"/>
    <w:tmpl w:val="3344112C"/>
    <w:lvl w:ilvl="0" w:tplc="DB388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66610"/>
    <w:multiLevelType w:val="hybridMultilevel"/>
    <w:tmpl w:val="6ACA4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16F35"/>
    <w:multiLevelType w:val="hybridMultilevel"/>
    <w:tmpl w:val="30F0D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F2CAF"/>
    <w:multiLevelType w:val="hybridMultilevel"/>
    <w:tmpl w:val="FC5AA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5D0"/>
    <w:multiLevelType w:val="hybridMultilevel"/>
    <w:tmpl w:val="1CF89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810"/>
    <w:multiLevelType w:val="hybridMultilevel"/>
    <w:tmpl w:val="E1AE6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2536"/>
    <w:multiLevelType w:val="hybridMultilevel"/>
    <w:tmpl w:val="A02C38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2A8"/>
    <w:multiLevelType w:val="hybridMultilevel"/>
    <w:tmpl w:val="B394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53724"/>
    <w:multiLevelType w:val="hybridMultilevel"/>
    <w:tmpl w:val="AA7A85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3E1F77"/>
    <w:multiLevelType w:val="hybridMultilevel"/>
    <w:tmpl w:val="E1AE6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216D3"/>
    <w:multiLevelType w:val="hybridMultilevel"/>
    <w:tmpl w:val="66006566"/>
    <w:lvl w:ilvl="0" w:tplc="402E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D56DB"/>
    <w:multiLevelType w:val="hybridMultilevel"/>
    <w:tmpl w:val="781C2E1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EF00C11"/>
    <w:multiLevelType w:val="hybridMultilevel"/>
    <w:tmpl w:val="35AEC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02B35"/>
    <w:multiLevelType w:val="hybridMultilevel"/>
    <w:tmpl w:val="41EC4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490A"/>
    <w:multiLevelType w:val="hybridMultilevel"/>
    <w:tmpl w:val="7F240CC4"/>
    <w:lvl w:ilvl="0" w:tplc="51DCD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32D68"/>
    <w:multiLevelType w:val="hybridMultilevel"/>
    <w:tmpl w:val="323E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91727"/>
    <w:multiLevelType w:val="hybridMultilevel"/>
    <w:tmpl w:val="E7C4E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551E3"/>
    <w:multiLevelType w:val="hybridMultilevel"/>
    <w:tmpl w:val="E1AE6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90FDA"/>
    <w:multiLevelType w:val="hybridMultilevel"/>
    <w:tmpl w:val="582ACC12"/>
    <w:lvl w:ilvl="0" w:tplc="7B968BAE">
      <w:start w:val="1"/>
      <w:numFmt w:val="decimalZero"/>
      <w:pStyle w:val="LBSeznamzdroju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ED6FFF"/>
    <w:multiLevelType w:val="hybridMultilevel"/>
    <w:tmpl w:val="9EEE9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4076D"/>
    <w:multiLevelType w:val="hybridMultilevel"/>
    <w:tmpl w:val="3F0C2E8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4"/>
  </w:num>
  <w:num w:numId="5">
    <w:abstractNumId w:val="13"/>
  </w:num>
  <w:num w:numId="6">
    <w:abstractNumId w:val="17"/>
  </w:num>
  <w:num w:numId="7">
    <w:abstractNumId w:val="20"/>
  </w:num>
  <w:num w:numId="8">
    <w:abstractNumId w:val="19"/>
  </w:num>
  <w:num w:numId="9">
    <w:abstractNumId w:val="21"/>
  </w:num>
  <w:num w:numId="10">
    <w:abstractNumId w:val="12"/>
  </w:num>
  <w:num w:numId="11">
    <w:abstractNumId w:val="7"/>
  </w:num>
  <w:num w:numId="12">
    <w:abstractNumId w:val="11"/>
  </w:num>
  <w:num w:numId="13">
    <w:abstractNumId w:val="9"/>
  </w:num>
  <w:num w:numId="14">
    <w:abstractNumId w:val="5"/>
  </w:num>
  <w:num w:numId="15">
    <w:abstractNumId w:val="10"/>
  </w:num>
  <w:num w:numId="16">
    <w:abstractNumId w:val="1"/>
  </w:num>
  <w:num w:numId="17">
    <w:abstractNumId w:val="14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lickAndTypeStyle w:val="Bezmezer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C9"/>
    <w:rsid w:val="00000FD4"/>
    <w:rsid w:val="000037CA"/>
    <w:rsid w:val="000453F4"/>
    <w:rsid w:val="000453FA"/>
    <w:rsid w:val="00046A2B"/>
    <w:rsid w:val="00055879"/>
    <w:rsid w:val="00073AD5"/>
    <w:rsid w:val="00080AEE"/>
    <w:rsid w:val="00086C22"/>
    <w:rsid w:val="000A70E4"/>
    <w:rsid w:val="000B7857"/>
    <w:rsid w:val="000C0E44"/>
    <w:rsid w:val="000C14FE"/>
    <w:rsid w:val="000C50CA"/>
    <w:rsid w:val="000D4BDE"/>
    <w:rsid w:val="000F5562"/>
    <w:rsid w:val="00126869"/>
    <w:rsid w:val="001475CD"/>
    <w:rsid w:val="00152754"/>
    <w:rsid w:val="00160C10"/>
    <w:rsid w:val="00164287"/>
    <w:rsid w:val="0017579F"/>
    <w:rsid w:val="00186157"/>
    <w:rsid w:val="00186E73"/>
    <w:rsid w:val="00202A33"/>
    <w:rsid w:val="0021538F"/>
    <w:rsid w:val="00225B67"/>
    <w:rsid w:val="002318B6"/>
    <w:rsid w:val="00247AD3"/>
    <w:rsid w:val="00251503"/>
    <w:rsid w:val="002531F4"/>
    <w:rsid w:val="00262CB3"/>
    <w:rsid w:val="00267396"/>
    <w:rsid w:val="00270B4E"/>
    <w:rsid w:val="00291994"/>
    <w:rsid w:val="002B4986"/>
    <w:rsid w:val="002D1480"/>
    <w:rsid w:val="002E278C"/>
    <w:rsid w:val="002E7BA1"/>
    <w:rsid w:val="002F3EB2"/>
    <w:rsid w:val="002F50A8"/>
    <w:rsid w:val="003046F7"/>
    <w:rsid w:val="00305864"/>
    <w:rsid w:val="003062D7"/>
    <w:rsid w:val="00310DFF"/>
    <w:rsid w:val="0032552A"/>
    <w:rsid w:val="00345580"/>
    <w:rsid w:val="00345A6E"/>
    <w:rsid w:val="00356122"/>
    <w:rsid w:val="003724E0"/>
    <w:rsid w:val="003A0F2F"/>
    <w:rsid w:val="003A10EC"/>
    <w:rsid w:val="003B10BA"/>
    <w:rsid w:val="003B2AAB"/>
    <w:rsid w:val="003B42AB"/>
    <w:rsid w:val="003C73E7"/>
    <w:rsid w:val="003D37BC"/>
    <w:rsid w:val="003F0281"/>
    <w:rsid w:val="004042A2"/>
    <w:rsid w:val="0040482A"/>
    <w:rsid w:val="00405B9E"/>
    <w:rsid w:val="004246D0"/>
    <w:rsid w:val="00427C9A"/>
    <w:rsid w:val="00431DF9"/>
    <w:rsid w:val="00457624"/>
    <w:rsid w:val="00462BB6"/>
    <w:rsid w:val="004657FF"/>
    <w:rsid w:val="00487003"/>
    <w:rsid w:val="00491A1E"/>
    <w:rsid w:val="004A3D2C"/>
    <w:rsid w:val="004B254F"/>
    <w:rsid w:val="004B2985"/>
    <w:rsid w:val="004D6D7B"/>
    <w:rsid w:val="004D6D7E"/>
    <w:rsid w:val="004E07C3"/>
    <w:rsid w:val="004E3139"/>
    <w:rsid w:val="004E6255"/>
    <w:rsid w:val="004F026C"/>
    <w:rsid w:val="00510A89"/>
    <w:rsid w:val="00514809"/>
    <w:rsid w:val="00533810"/>
    <w:rsid w:val="005357E9"/>
    <w:rsid w:val="00543076"/>
    <w:rsid w:val="005569B1"/>
    <w:rsid w:val="005577BC"/>
    <w:rsid w:val="005724EC"/>
    <w:rsid w:val="00581066"/>
    <w:rsid w:val="005A057C"/>
    <w:rsid w:val="005A1B7E"/>
    <w:rsid w:val="005A2811"/>
    <w:rsid w:val="005D06B5"/>
    <w:rsid w:val="005D44F9"/>
    <w:rsid w:val="005E252B"/>
    <w:rsid w:val="005E3F89"/>
    <w:rsid w:val="005E4AAF"/>
    <w:rsid w:val="005F5F49"/>
    <w:rsid w:val="006016A1"/>
    <w:rsid w:val="0060269D"/>
    <w:rsid w:val="00604116"/>
    <w:rsid w:val="006134C7"/>
    <w:rsid w:val="00617E54"/>
    <w:rsid w:val="006240F6"/>
    <w:rsid w:val="00647A61"/>
    <w:rsid w:val="00661506"/>
    <w:rsid w:val="006721DF"/>
    <w:rsid w:val="006843B1"/>
    <w:rsid w:val="006946B8"/>
    <w:rsid w:val="00694794"/>
    <w:rsid w:val="00697373"/>
    <w:rsid w:val="006977A1"/>
    <w:rsid w:val="006A2668"/>
    <w:rsid w:val="006A34E5"/>
    <w:rsid w:val="006B096C"/>
    <w:rsid w:val="006B6C00"/>
    <w:rsid w:val="006C66B6"/>
    <w:rsid w:val="006D4882"/>
    <w:rsid w:val="006E3938"/>
    <w:rsid w:val="007003AE"/>
    <w:rsid w:val="00701016"/>
    <w:rsid w:val="00702095"/>
    <w:rsid w:val="007052E1"/>
    <w:rsid w:val="00736AC3"/>
    <w:rsid w:val="007561CB"/>
    <w:rsid w:val="0077499C"/>
    <w:rsid w:val="00775C16"/>
    <w:rsid w:val="007800C3"/>
    <w:rsid w:val="007819B7"/>
    <w:rsid w:val="007833BC"/>
    <w:rsid w:val="00786FC6"/>
    <w:rsid w:val="00793830"/>
    <w:rsid w:val="00795AB7"/>
    <w:rsid w:val="007A0C8F"/>
    <w:rsid w:val="007A4FE2"/>
    <w:rsid w:val="007B09CE"/>
    <w:rsid w:val="007B2E4F"/>
    <w:rsid w:val="007D1481"/>
    <w:rsid w:val="007D254D"/>
    <w:rsid w:val="007D67C7"/>
    <w:rsid w:val="007E3BED"/>
    <w:rsid w:val="007F7D2A"/>
    <w:rsid w:val="008152A6"/>
    <w:rsid w:val="008323B6"/>
    <w:rsid w:val="00856819"/>
    <w:rsid w:val="00857F4F"/>
    <w:rsid w:val="00860E77"/>
    <w:rsid w:val="00873ACC"/>
    <w:rsid w:val="00876134"/>
    <w:rsid w:val="00877C22"/>
    <w:rsid w:val="00886956"/>
    <w:rsid w:val="008871BC"/>
    <w:rsid w:val="0088790D"/>
    <w:rsid w:val="00890037"/>
    <w:rsid w:val="008A1905"/>
    <w:rsid w:val="008C2EE5"/>
    <w:rsid w:val="008D0AEC"/>
    <w:rsid w:val="008F2756"/>
    <w:rsid w:val="00900F6C"/>
    <w:rsid w:val="009010A1"/>
    <w:rsid w:val="00905266"/>
    <w:rsid w:val="009056FC"/>
    <w:rsid w:val="0092057D"/>
    <w:rsid w:val="00923176"/>
    <w:rsid w:val="00930D06"/>
    <w:rsid w:val="00941872"/>
    <w:rsid w:val="0095177A"/>
    <w:rsid w:val="0096055D"/>
    <w:rsid w:val="009671AD"/>
    <w:rsid w:val="00967838"/>
    <w:rsid w:val="00971D94"/>
    <w:rsid w:val="00972185"/>
    <w:rsid w:val="0097334D"/>
    <w:rsid w:val="00976CDE"/>
    <w:rsid w:val="009971A1"/>
    <w:rsid w:val="009A41FA"/>
    <w:rsid w:val="009C274B"/>
    <w:rsid w:val="009D45FD"/>
    <w:rsid w:val="00A01ADB"/>
    <w:rsid w:val="00A109F8"/>
    <w:rsid w:val="00A34821"/>
    <w:rsid w:val="00A36CC4"/>
    <w:rsid w:val="00A4058F"/>
    <w:rsid w:val="00A52830"/>
    <w:rsid w:val="00A64784"/>
    <w:rsid w:val="00AA2517"/>
    <w:rsid w:val="00AB4E4E"/>
    <w:rsid w:val="00AC51A4"/>
    <w:rsid w:val="00AD14BD"/>
    <w:rsid w:val="00AD33F2"/>
    <w:rsid w:val="00AE50C1"/>
    <w:rsid w:val="00AF10CB"/>
    <w:rsid w:val="00AF5A28"/>
    <w:rsid w:val="00B01C46"/>
    <w:rsid w:val="00B211A1"/>
    <w:rsid w:val="00B51946"/>
    <w:rsid w:val="00B614F7"/>
    <w:rsid w:val="00B63A5E"/>
    <w:rsid w:val="00B63C6F"/>
    <w:rsid w:val="00B678D9"/>
    <w:rsid w:val="00B74CE4"/>
    <w:rsid w:val="00B8787E"/>
    <w:rsid w:val="00B95816"/>
    <w:rsid w:val="00BA2576"/>
    <w:rsid w:val="00BA4354"/>
    <w:rsid w:val="00BB1304"/>
    <w:rsid w:val="00BC3D96"/>
    <w:rsid w:val="00BC6910"/>
    <w:rsid w:val="00BD26F5"/>
    <w:rsid w:val="00BD5F7B"/>
    <w:rsid w:val="00BE1282"/>
    <w:rsid w:val="00BE18B2"/>
    <w:rsid w:val="00BF4C36"/>
    <w:rsid w:val="00C04DCA"/>
    <w:rsid w:val="00C1040A"/>
    <w:rsid w:val="00C11CB6"/>
    <w:rsid w:val="00C16610"/>
    <w:rsid w:val="00C16BB4"/>
    <w:rsid w:val="00C21BC2"/>
    <w:rsid w:val="00C229C9"/>
    <w:rsid w:val="00C34383"/>
    <w:rsid w:val="00C53D63"/>
    <w:rsid w:val="00C548DC"/>
    <w:rsid w:val="00C57ECD"/>
    <w:rsid w:val="00C71C7E"/>
    <w:rsid w:val="00C7388B"/>
    <w:rsid w:val="00CC3AA0"/>
    <w:rsid w:val="00CC65DE"/>
    <w:rsid w:val="00CF0F7B"/>
    <w:rsid w:val="00CF6FD3"/>
    <w:rsid w:val="00D02590"/>
    <w:rsid w:val="00D1231A"/>
    <w:rsid w:val="00D15A70"/>
    <w:rsid w:val="00D22FB3"/>
    <w:rsid w:val="00D2669A"/>
    <w:rsid w:val="00D65144"/>
    <w:rsid w:val="00D83DB9"/>
    <w:rsid w:val="00D9022A"/>
    <w:rsid w:val="00DC0C10"/>
    <w:rsid w:val="00DC705F"/>
    <w:rsid w:val="00DD4666"/>
    <w:rsid w:val="00E03BF1"/>
    <w:rsid w:val="00E0468B"/>
    <w:rsid w:val="00E05D94"/>
    <w:rsid w:val="00E14545"/>
    <w:rsid w:val="00E1652E"/>
    <w:rsid w:val="00E16939"/>
    <w:rsid w:val="00E46EEC"/>
    <w:rsid w:val="00E62D33"/>
    <w:rsid w:val="00E746B8"/>
    <w:rsid w:val="00E82D24"/>
    <w:rsid w:val="00E87742"/>
    <w:rsid w:val="00EA0C0C"/>
    <w:rsid w:val="00EA33C2"/>
    <w:rsid w:val="00EA52A6"/>
    <w:rsid w:val="00EB708F"/>
    <w:rsid w:val="00EB77AE"/>
    <w:rsid w:val="00EC1300"/>
    <w:rsid w:val="00EF2CCF"/>
    <w:rsid w:val="00EF3737"/>
    <w:rsid w:val="00F241B3"/>
    <w:rsid w:val="00F26791"/>
    <w:rsid w:val="00F45C36"/>
    <w:rsid w:val="00F46FFC"/>
    <w:rsid w:val="00F6022E"/>
    <w:rsid w:val="00F77AC9"/>
    <w:rsid w:val="00F82F1D"/>
    <w:rsid w:val="00F90F33"/>
    <w:rsid w:val="00F959B9"/>
    <w:rsid w:val="00F97813"/>
    <w:rsid w:val="00FA500B"/>
    <w:rsid w:val="00FB71C7"/>
    <w:rsid w:val="00FD4B80"/>
    <w:rsid w:val="00FD6AE8"/>
    <w:rsid w:val="00FE32C8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iscardImageEditingData/>
  <w15:docId w15:val="{20D85782-258D-4314-9AF1-A473C754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45580"/>
  </w:style>
  <w:style w:type="paragraph" w:styleId="Nadpis1">
    <w:name w:val="heading 1"/>
    <w:basedOn w:val="Normln"/>
    <w:next w:val="Normln"/>
    <w:link w:val="Nadpis1Char"/>
    <w:uiPriority w:val="9"/>
    <w:rsid w:val="00930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9605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947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345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LB-normalní"/>
    <w:basedOn w:val="Normln"/>
    <w:link w:val="BezmezerChar"/>
    <w:qFormat/>
    <w:rsid w:val="00FD4B80"/>
    <w:pPr>
      <w:suppressAutoHyphens/>
    </w:pPr>
  </w:style>
  <w:style w:type="paragraph" w:styleId="Zhlav">
    <w:name w:val="header"/>
    <w:basedOn w:val="Normln"/>
    <w:link w:val="ZhlavChar"/>
    <w:uiPriority w:val="99"/>
    <w:unhideWhenUsed/>
    <w:rsid w:val="00694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46B8"/>
  </w:style>
  <w:style w:type="paragraph" w:styleId="Zpat">
    <w:name w:val="footer"/>
    <w:basedOn w:val="Normln"/>
    <w:link w:val="ZpatChar"/>
    <w:uiPriority w:val="99"/>
    <w:unhideWhenUsed/>
    <w:rsid w:val="00694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46B8"/>
  </w:style>
  <w:style w:type="table" w:styleId="Mkatabulky">
    <w:name w:val="Table Grid"/>
    <w:basedOn w:val="Normlntabulka"/>
    <w:rsid w:val="006946B8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46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6B8"/>
    <w:rPr>
      <w:rFonts w:ascii="Tahoma" w:hAnsi="Tahoma" w:cs="Tahoma"/>
      <w:sz w:val="16"/>
      <w:szCs w:val="16"/>
    </w:rPr>
  </w:style>
  <w:style w:type="table" w:styleId="Barevnmkazvraznn1">
    <w:name w:val="Colorful Grid Accent 1"/>
    <w:basedOn w:val="Normlntabulka"/>
    <w:uiPriority w:val="73"/>
    <w:rsid w:val="00160C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930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B-N1">
    <w:name w:val="LB-N1"/>
    <w:basedOn w:val="Nadpis1"/>
    <w:next w:val="Bezmezer"/>
    <w:link w:val="LB-N1Char"/>
    <w:qFormat/>
    <w:rsid w:val="00E16939"/>
    <w:pPr>
      <w:spacing w:before="0"/>
      <w:outlineLvl w:val="9"/>
    </w:pPr>
    <w:rPr>
      <w:smallCaps/>
      <w:color w:val="000000" w:themeColor="text1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960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B-N1Char">
    <w:name w:val="LB-N1 Char"/>
    <w:basedOn w:val="Nadpis1Char"/>
    <w:link w:val="LB-N1"/>
    <w:rsid w:val="00E16939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B-N2">
    <w:name w:val="LB-N2"/>
    <w:basedOn w:val="Nadpis2"/>
    <w:next w:val="Bezmezer"/>
    <w:link w:val="LB-N2Char"/>
    <w:qFormat/>
    <w:rsid w:val="0096055D"/>
    <w:rPr>
      <w:caps/>
      <w:color w:val="365F91" w:themeColor="accent1" w:themeShade="BF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3Char">
    <w:name w:val="Nadpis 3 Char"/>
    <w:basedOn w:val="Standardnpsmoodstavce"/>
    <w:link w:val="Nadpis3"/>
    <w:uiPriority w:val="9"/>
    <w:rsid w:val="006947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B-N2Char">
    <w:name w:val="LB-N2 Char"/>
    <w:basedOn w:val="Nadpis2Char"/>
    <w:link w:val="LB-N2"/>
    <w:rsid w:val="0096055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B-N3">
    <w:name w:val="LB-N3"/>
    <w:basedOn w:val="Nadpis3"/>
    <w:next w:val="Bezmezer"/>
    <w:link w:val="LB-N3Char"/>
    <w:qFormat/>
    <w:rsid w:val="00694794"/>
    <w:rPr>
      <w:smallCaps/>
      <w:sz w:val="24"/>
      <w:u w:val="single"/>
    </w:rPr>
  </w:style>
  <w:style w:type="paragraph" w:styleId="Titulek">
    <w:name w:val="caption"/>
    <w:aliases w:val="LB-Titulek"/>
    <w:basedOn w:val="Normln"/>
    <w:next w:val="Normln"/>
    <w:uiPriority w:val="35"/>
    <w:unhideWhenUsed/>
    <w:qFormat/>
    <w:rsid w:val="00BF4C36"/>
    <w:pPr>
      <w:spacing w:before="60" w:after="60"/>
    </w:pPr>
    <w:rPr>
      <w:b/>
      <w:bCs/>
      <w:color w:val="4F81BD" w:themeColor="accent1"/>
      <w:sz w:val="18"/>
      <w:szCs w:val="18"/>
    </w:rPr>
  </w:style>
  <w:style w:type="character" w:customStyle="1" w:styleId="LB-N3Char">
    <w:name w:val="LB-N3 Char"/>
    <w:basedOn w:val="Nadpis3Char"/>
    <w:link w:val="LB-N3"/>
    <w:rsid w:val="00694794"/>
    <w:rPr>
      <w:rFonts w:asciiTheme="majorHAnsi" w:eastAsiaTheme="majorEastAsia" w:hAnsiTheme="majorHAnsi" w:cstheme="majorBidi"/>
      <w:b/>
      <w:bCs/>
      <w:smallCaps/>
      <w:color w:val="4F81BD" w:themeColor="accent1"/>
      <w:sz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BD5F7B"/>
    <w:rPr>
      <w:color w:val="808080"/>
    </w:rPr>
  </w:style>
  <w:style w:type="character" w:customStyle="1" w:styleId="Nadpis4Char">
    <w:name w:val="Nadpis 4 Char"/>
    <w:basedOn w:val="Standardnpsmoodstavce"/>
    <w:link w:val="Nadpis4"/>
    <w:uiPriority w:val="9"/>
    <w:rsid w:val="003455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LB-N4">
    <w:name w:val="LB-N4"/>
    <w:basedOn w:val="Nadpis4"/>
    <w:next w:val="Bezmezer"/>
    <w:link w:val="LB-N4Char"/>
    <w:qFormat/>
    <w:rsid w:val="00345580"/>
    <w:pPr>
      <w:spacing w:before="0"/>
    </w:pPr>
    <w:rPr>
      <w:color w:val="1F497D" w:themeColor="text2"/>
    </w:rPr>
  </w:style>
  <w:style w:type="character" w:customStyle="1" w:styleId="LB-N4Char">
    <w:name w:val="LB-N4 Char"/>
    <w:basedOn w:val="Nadpis4Char"/>
    <w:link w:val="LB-N4"/>
    <w:rsid w:val="0034558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customStyle="1" w:styleId="LB-een">
    <w:name w:val="LB-Řešení"/>
    <w:basedOn w:val="Bezmezer"/>
    <w:link w:val="LB-eenChar"/>
    <w:qFormat/>
    <w:rsid w:val="00D1231A"/>
    <w:rPr>
      <w:color w:val="FF9933"/>
    </w:rPr>
  </w:style>
  <w:style w:type="character" w:customStyle="1" w:styleId="BezmezerChar">
    <w:name w:val="Bez mezer Char"/>
    <w:aliases w:val="LB-normalní Char"/>
    <w:basedOn w:val="Standardnpsmoodstavce"/>
    <w:link w:val="Bezmezer"/>
    <w:rsid w:val="00D1231A"/>
  </w:style>
  <w:style w:type="character" w:customStyle="1" w:styleId="LB-eenChar">
    <w:name w:val="LB-Řešení Char"/>
    <w:basedOn w:val="BezmezerChar"/>
    <w:link w:val="LB-een"/>
    <w:rsid w:val="00D1231A"/>
    <w:rPr>
      <w:color w:val="FF9933"/>
    </w:rPr>
  </w:style>
  <w:style w:type="character" w:styleId="Hypertextovodkaz">
    <w:name w:val="Hyperlink"/>
    <w:basedOn w:val="Standardnpsmoodstavce"/>
    <w:uiPriority w:val="99"/>
    <w:unhideWhenUsed/>
    <w:rsid w:val="007833BC"/>
    <w:rPr>
      <w:color w:val="0000FF" w:themeColor="hyperlink"/>
      <w:u w:val="single"/>
    </w:rPr>
  </w:style>
  <w:style w:type="paragraph" w:customStyle="1" w:styleId="LBSeznamzdroju">
    <w:name w:val="LB Seznam zdroju"/>
    <w:basedOn w:val="Normln"/>
    <w:link w:val="LBSeznamzdrojuChar"/>
    <w:qFormat/>
    <w:rsid w:val="007833BC"/>
    <w:pPr>
      <w:numPr>
        <w:numId w:val="8"/>
      </w:numPr>
      <w:spacing w:line="276" w:lineRule="auto"/>
      <w:ind w:left="567" w:hanging="567"/>
    </w:pPr>
  </w:style>
  <w:style w:type="character" w:customStyle="1" w:styleId="LBSeznamzdrojuChar">
    <w:name w:val="LB Seznam zdroju Char"/>
    <w:basedOn w:val="Standardnpsmoodstavce"/>
    <w:link w:val="LBSeznamzdroju"/>
    <w:rsid w:val="007833BC"/>
  </w:style>
  <w:style w:type="table" w:styleId="Stednstnovn1zvraznn3">
    <w:name w:val="Medium Shading 1 Accent 3"/>
    <w:basedOn w:val="Normlntabulka"/>
    <w:uiPriority w:val="63"/>
    <w:rsid w:val="00310DF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310DF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cseseznamem">
    <w:name w:val="List Paragraph"/>
    <w:basedOn w:val="Normln"/>
    <w:uiPriority w:val="34"/>
    <w:rsid w:val="003B2AAB"/>
    <w:pPr>
      <w:ind w:left="720"/>
      <w:contextualSpacing/>
    </w:pPr>
  </w:style>
  <w:style w:type="character" w:customStyle="1" w:styleId="abbr">
    <w:name w:val="abbr"/>
    <w:basedOn w:val="Standardnpsmoodstavce"/>
    <w:rsid w:val="002E278C"/>
  </w:style>
  <w:style w:type="paragraph" w:customStyle="1" w:styleId="DUMseznamzdroju">
    <w:name w:val="DUM seznam zdroju"/>
    <w:basedOn w:val="Normln"/>
    <w:link w:val="DUMseznamzdrojuChar"/>
    <w:qFormat/>
    <w:rsid w:val="00A109F8"/>
    <w:pPr>
      <w:spacing w:line="276" w:lineRule="auto"/>
      <w:ind w:left="567" w:hanging="567"/>
    </w:pPr>
  </w:style>
  <w:style w:type="character" w:customStyle="1" w:styleId="DUMseznamzdrojuChar">
    <w:name w:val="DUM seznam zdroju Char"/>
    <w:basedOn w:val="Standardnpsmoodstavce"/>
    <w:link w:val="DUMseznamzdroju"/>
    <w:rsid w:val="00A1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labor&#225;torium%201\LAB_sablona_Laboratorni_cvice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44F9-D4B3-4D7D-8246-649D4C2BDCD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A7A600F-B6DF-4772-9247-EF22E53D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LAB_sablona_Laboratorni_cviceni</Template>
  <TotalTime>5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Laboratorní cvičení</vt:lpstr>
    </vt:vector>
  </TitlesOfParts>
  <Manager>reditel@mgvsetin.cz</Manager>
  <Company>Masarykovo gymnázium Vsetín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Laboratorní cvičení</dc:title>
  <dc:subject>LABORATORIUM</dc:subject>
  <dc:creator>Uzivatel</dc:creator>
  <cp:keywords>laboratorium, LC, laboratorní cvičení</cp:keywords>
  <dc:description>Vzorová šablona pro laboratorní cvičení, projekt Laboratorium</dc:description>
  <cp:lastModifiedBy>ucitel</cp:lastModifiedBy>
  <cp:revision>3</cp:revision>
  <cp:lastPrinted>2013-01-09T14:31:00Z</cp:lastPrinted>
  <dcterms:created xsi:type="dcterms:W3CDTF">2018-09-06T13:27:00Z</dcterms:created>
  <dcterms:modified xsi:type="dcterms:W3CDTF">2019-01-10T14:08:00Z</dcterms:modified>
</cp:coreProperties>
</file>